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655C091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5451F">
        <w:rPr>
          <w:rFonts w:ascii="Times New Roman" w:hAnsi="Times New Roman" w:cs="Times New Roman"/>
          <w:b/>
          <w:sz w:val="28"/>
          <w:szCs w:val="28"/>
        </w:rPr>
        <w:t>25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79">
        <w:rPr>
          <w:rFonts w:ascii="Times New Roman" w:hAnsi="Times New Roman" w:cs="Times New Roman"/>
          <w:b/>
          <w:sz w:val="28"/>
          <w:szCs w:val="28"/>
        </w:rPr>
        <w:t>oktober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709"/>
        <w:gridCol w:w="567"/>
        <w:gridCol w:w="709"/>
      </w:tblGrid>
      <w:tr w:rsidR="00A47D43" w14:paraId="75ED2C6F" w14:textId="77777777" w:rsidTr="0073051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73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730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730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7B4406">
        <w:tc>
          <w:tcPr>
            <w:tcW w:w="534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5D2C0F3D" w14:textId="3E5CC99A" w:rsidR="00F95C7D" w:rsidRDefault="00AE1048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Pakistan attackerades flera skolor på måndagskvällen.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548916A" w:rsidR="00F95C7D" w:rsidRDefault="00F95C7D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D66F5F2" w:rsidR="00F95C7D" w:rsidRPr="00053F03" w:rsidRDefault="00F95C7D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BAA50E7" w:rsidR="00F95C7D" w:rsidRDefault="00F95C7D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7B4406">
        <w:tc>
          <w:tcPr>
            <w:tcW w:w="534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14:paraId="2B374CC2" w14:textId="6E60DC9B" w:rsidR="00F95C7D" w:rsidRDefault="00AE1048" w:rsidP="007319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det var sent på kvällen kom ingen till skada.</w:t>
            </w:r>
          </w:p>
        </w:tc>
        <w:tc>
          <w:tcPr>
            <w:tcW w:w="709" w:type="dxa"/>
            <w:vAlign w:val="center"/>
          </w:tcPr>
          <w:p w14:paraId="0388681A" w14:textId="5E9B5AF9" w:rsidR="00F95C7D" w:rsidRDefault="00F95C7D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F4C5206" w:rsidR="00F95C7D" w:rsidRPr="00053F03" w:rsidRDefault="00F95C7D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F0EE102" w:rsidR="00F95C7D" w:rsidRDefault="00F95C7D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730465C7" w14:textId="77777777" w:rsidTr="007B4406">
        <w:trPr>
          <w:trHeight w:val="356"/>
        </w:trPr>
        <w:tc>
          <w:tcPr>
            <w:tcW w:w="534" w:type="dxa"/>
          </w:tcPr>
          <w:p w14:paraId="1A1A6F50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14:paraId="032D01F8" w14:textId="27EA9B9F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ingen tagit ansvaret för attacken.</w:t>
            </w:r>
          </w:p>
        </w:tc>
        <w:tc>
          <w:tcPr>
            <w:tcW w:w="709" w:type="dxa"/>
            <w:vAlign w:val="center"/>
          </w:tcPr>
          <w:p w14:paraId="70B13985" w14:textId="04F94E25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DDA52BC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B33B303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42AC52FE" w14:textId="77777777" w:rsidTr="007B4406">
        <w:tc>
          <w:tcPr>
            <w:tcW w:w="534" w:type="dxa"/>
          </w:tcPr>
          <w:p w14:paraId="0AC17D0E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14:paraId="3BE73C02" w14:textId="14FC08D8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Sirius från Sala får spela i allsvenskan nästa år.</w:t>
            </w:r>
          </w:p>
        </w:tc>
        <w:tc>
          <w:tcPr>
            <w:tcW w:w="709" w:type="dxa"/>
            <w:vAlign w:val="center"/>
          </w:tcPr>
          <w:p w14:paraId="30F5DBDD" w14:textId="68EC8715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F0EB6E2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E5EC859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4F0FD96D" w14:textId="77777777" w:rsidTr="00730512">
        <w:tc>
          <w:tcPr>
            <w:tcW w:w="534" w:type="dxa"/>
          </w:tcPr>
          <w:p w14:paraId="67F8C545" w14:textId="6E8C3E5D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14:paraId="4DB4D097" w14:textId="7363ADC0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Sirius har spelat i allsvenskan i 42 år innan de kom till superettan.</w:t>
            </w:r>
          </w:p>
        </w:tc>
        <w:tc>
          <w:tcPr>
            <w:tcW w:w="709" w:type="dxa"/>
            <w:vAlign w:val="center"/>
          </w:tcPr>
          <w:p w14:paraId="2CB3199B" w14:textId="244AB94F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A775377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EDE90F3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4CE63059" w14:textId="77777777" w:rsidTr="00730512">
        <w:tc>
          <w:tcPr>
            <w:tcW w:w="534" w:type="dxa"/>
          </w:tcPr>
          <w:p w14:paraId="2E151273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14:paraId="7971962C" w14:textId="520D9EBA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Halmstad och AFC United får spela i allsvenskan nästa år.</w:t>
            </w:r>
          </w:p>
        </w:tc>
        <w:tc>
          <w:tcPr>
            <w:tcW w:w="709" w:type="dxa"/>
            <w:vAlign w:val="center"/>
          </w:tcPr>
          <w:p w14:paraId="159B125E" w14:textId="3036C2EA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64FA3A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E342104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69746E2D" w14:textId="77777777" w:rsidTr="00730512">
        <w:tc>
          <w:tcPr>
            <w:tcW w:w="534" w:type="dxa"/>
          </w:tcPr>
          <w:p w14:paraId="35D993CF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14:paraId="77083EFE" w14:textId="6F8F28B3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unga svenskar har häktats av den turkiska polisen</w:t>
            </w:r>
          </w:p>
        </w:tc>
        <w:tc>
          <w:tcPr>
            <w:tcW w:w="709" w:type="dxa"/>
            <w:vAlign w:val="center"/>
          </w:tcPr>
          <w:p w14:paraId="12658B77" w14:textId="13403D93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EEBFD5D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1135DF2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6098D45C" w14:textId="77777777" w:rsidTr="00730512">
        <w:tc>
          <w:tcPr>
            <w:tcW w:w="534" w:type="dxa"/>
          </w:tcPr>
          <w:p w14:paraId="32B3930F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14:paraId="2E1D70B4" w14:textId="621940C7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ambassadören har redan tagit kontakt med polisen.</w:t>
            </w:r>
          </w:p>
        </w:tc>
        <w:tc>
          <w:tcPr>
            <w:tcW w:w="709" w:type="dxa"/>
            <w:vAlign w:val="center"/>
          </w:tcPr>
          <w:p w14:paraId="3A798375" w14:textId="0BC4FBF4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6B5C06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361A660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7FBAD5E8" w14:textId="77777777" w:rsidTr="00730512">
        <w:tc>
          <w:tcPr>
            <w:tcW w:w="534" w:type="dxa"/>
          </w:tcPr>
          <w:p w14:paraId="6217B4F9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14:paraId="42868F58" w14:textId="3A199170" w:rsidR="0065451F" w:rsidRDefault="00730512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indisk domstol har besluta</w:t>
            </w:r>
            <w:r w:rsidR="00AE1048">
              <w:rPr>
                <w:rFonts w:ascii="Times New Roman" w:hAnsi="Times New Roman" w:cs="Times New Roman"/>
                <w:sz w:val="28"/>
                <w:szCs w:val="28"/>
              </w:rPr>
              <w:t>t att kvinnor också måste få tillgång till det heliga rummet i moskén i Mumbai.</w:t>
            </w:r>
          </w:p>
        </w:tc>
        <w:tc>
          <w:tcPr>
            <w:tcW w:w="709" w:type="dxa"/>
            <w:vAlign w:val="center"/>
          </w:tcPr>
          <w:p w14:paraId="3F360979" w14:textId="78A43AD9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7B4C1A2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FE24F84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54D4AA18" w14:textId="77777777" w:rsidTr="00730512">
        <w:tc>
          <w:tcPr>
            <w:tcW w:w="534" w:type="dxa"/>
          </w:tcPr>
          <w:p w14:paraId="3DAD2A0E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14:paraId="37332FD5" w14:textId="704CED8D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Förbudet strider mot statens lagar.</w:t>
            </w:r>
          </w:p>
        </w:tc>
        <w:tc>
          <w:tcPr>
            <w:tcW w:w="709" w:type="dxa"/>
            <w:vAlign w:val="center"/>
          </w:tcPr>
          <w:p w14:paraId="41BEC290" w14:textId="2F361BBB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16560AA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7EBB0FC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0D41A2E8" w14:textId="77777777" w:rsidTr="00730512">
        <w:tc>
          <w:tcPr>
            <w:tcW w:w="534" w:type="dxa"/>
          </w:tcPr>
          <w:p w14:paraId="7D8E3AC6" w14:textId="77777777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14:paraId="5471B8E3" w14:textId="5BDAB05C" w:rsidR="0065451F" w:rsidRDefault="00AE1048" w:rsidP="006545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Förutom muslimerna får ingen besöka moskén i Mumbai.</w:t>
            </w:r>
          </w:p>
        </w:tc>
        <w:tc>
          <w:tcPr>
            <w:tcW w:w="709" w:type="dxa"/>
            <w:vAlign w:val="center"/>
          </w:tcPr>
          <w:p w14:paraId="29CEB927" w14:textId="6DFCC4C2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7F8646A" w:rsidR="0065451F" w:rsidRPr="00053F03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0D8F56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5FBB614A" w14:textId="77777777" w:rsidTr="00730512">
        <w:tc>
          <w:tcPr>
            <w:tcW w:w="534" w:type="dxa"/>
          </w:tcPr>
          <w:p w14:paraId="3E58E61A" w14:textId="7DB621B6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14:paraId="738053CD" w14:textId="6F94E40B" w:rsidR="0065451F" w:rsidRDefault="00AE1048" w:rsidP="00AE1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Resekostnader för hela näringsdepartementet ligger på 800 tusen kronor per år.</w:t>
            </w:r>
          </w:p>
        </w:tc>
        <w:tc>
          <w:tcPr>
            <w:tcW w:w="709" w:type="dxa"/>
            <w:vAlign w:val="center"/>
          </w:tcPr>
          <w:p w14:paraId="1D1BCFF1" w14:textId="693C12EC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E0DD601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2E88DC2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451F" w14:paraId="6E55251E" w14:textId="77777777" w:rsidTr="00730512">
        <w:tc>
          <w:tcPr>
            <w:tcW w:w="534" w:type="dxa"/>
          </w:tcPr>
          <w:p w14:paraId="28A44019" w14:textId="41E94392" w:rsidR="0065451F" w:rsidRDefault="0065451F" w:rsidP="00654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14:paraId="403BBC39" w14:textId="11AD297D" w:rsidR="0065451F" w:rsidRDefault="00AE1048" w:rsidP="00AE1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gjordes 27 resor av alla statssekreterare.</w:t>
            </w:r>
          </w:p>
        </w:tc>
        <w:tc>
          <w:tcPr>
            <w:tcW w:w="709" w:type="dxa"/>
            <w:vAlign w:val="center"/>
          </w:tcPr>
          <w:p w14:paraId="4EB0B8F0" w14:textId="1D47EEE5" w:rsidR="0065451F" w:rsidRDefault="0065451F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21B7B023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047F9781" w:rsidR="0065451F" w:rsidRDefault="0065451F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</w:r>
            <w:r w:rsidR="00C956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3965A7C0" w14:textId="77777777" w:rsidTr="00730512">
        <w:tc>
          <w:tcPr>
            <w:tcW w:w="534" w:type="dxa"/>
          </w:tcPr>
          <w:p w14:paraId="6E1BD19B" w14:textId="5FE124E9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9" w:type="dxa"/>
          </w:tcPr>
          <w:p w14:paraId="3C450DA9" w14:textId="5C5641EC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Isabelle Haak gjorde bra ifrån sig på sin första match i Frankrike. </w:t>
            </w:r>
          </w:p>
        </w:tc>
        <w:tc>
          <w:tcPr>
            <w:tcW w:w="709" w:type="dxa"/>
            <w:vAlign w:val="center"/>
          </w:tcPr>
          <w:p w14:paraId="4029EB07" w14:textId="79FADCC5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2A5532" w14:textId="27F4773E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1316FD" w14:textId="688F3ACC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53A3FAE1" w14:textId="77777777" w:rsidTr="00730512">
        <w:tc>
          <w:tcPr>
            <w:tcW w:w="534" w:type="dxa"/>
          </w:tcPr>
          <w:p w14:paraId="47CE7E66" w14:textId="742BED12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9" w:type="dxa"/>
          </w:tcPr>
          <w:p w14:paraId="57D3EDD6" w14:textId="28C18CA6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Haak är glad men inte helt nöjd med sin prestation.</w:t>
            </w:r>
          </w:p>
        </w:tc>
        <w:tc>
          <w:tcPr>
            <w:tcW w:w="709" w:type="dxa"/>
            <w:vAlign w:val="center"/>
          </w:tcPr>
          <w:p w14:paraId="78582253" w14:textId="59CF8391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29C675" w14:textId="08F73B41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AF5D88" w14:textId="0FA8DD78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2E03B91C" w14:textId="77777777" w:rsidTr="00730512">
        <w:tc>
          <w:tcPr>
            <w:tcW w:w="534" w:type="dxa"/>
          </w:tcPr>
          <w:p w14:paraId="69E98ED4" w14:textId="243D8344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9" w:type="dxa"/>
          </w:tcPr>
          <w:p w14:paraId="40195BF8" w14:textId="66E17BB4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och Norge inleder ett tätare samarbete.</w:t>
            </w:r>
          </w:p>
        </w:tc>
        <w:tc>
          <w:tcPr>
            <w:tcW w:w="709" w:type="dxa"/>
            <w:vAlign w:val="center"/>
          </w:tcPr>
          <w:p w14:paraId="27EA03B9" w14:textId="5C45088D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9DA6C0" w14:textId="5F65FFC2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12E5B8" w14:textId="67119CF3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09E0342B" w14:textId="77777777" w:rsidTr="00730512">
        <w:tc>
          <w:tcPr>
            <w:tcW w:w="534" w:type="dxa"/>
          </w:tcPr>
          <w:p w14:paraId="7064B0D1" w14:textId="5CAB0497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9" w:type="dxa"/>
          </w:tcPr>
          <w:p w14:paraId="61E034A4" w14:textId="539531D1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USAs soldater ska lära allt om snö och vinterkrig.</w:t>
            </w:r>
          </w:p>
        </w:tc>
        <w:tc>
          <w:tcPr>
            <w:tcW w:w="709" w:type="dxa"/>
            <w:vAlign w:val="center"/>
          </w:tcPr>
          <w:p w14:paraId="71505503" w14:textId="29BF1090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DA4156" w14:textId="21EB2893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0953CA" w14:textId="55805516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617083EC" w14:textId="77777777" w:rsidTr="00730512">
        <w:tc>
          <w:tcPr>
            <w:tcW w:w="534" w:type="dxa"/>
          </w:tcPr>
          <w:p w14:paraId="64DC4EA9" w14:textId="6999B9FD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9" w:type="dxa"/>
          </w:tcPr>
          <w:p w14:paraId="72C29C7B" w14:textId="7B391A6C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norske befolkningen ser samarbetet kritiskt.</w:t>
            </w:r>
          </w:p>
        </w:tc>
        <w:tc>
          <w:tcPr>
            <w:tcW w:w="709" w:type="dxa"/>
            <w:vAlign w:val="center"/>
          </w:tcPr>
          <w:p w14:paraId="2EFA1AE3" w14:textId="374D03FC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E64836" w14:textId="209EAFF8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6D1FF9" w14:textId="02D17345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3EA1B50A" w14:textId="77777777" w:rsidTr="00730512">
        <w:tc>
          <w:tcPr>
            <w:tcW w:w="534" w:type="dxa"/>
          </w:tcPr>
          <w:p w14:paraId="701EF718" w14:textId="58B7A389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9" w:type="dxa"/>
          </w:tcPr>
          <w:p w14:paraId="6EFA37D2" w14:textId="21D2125C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kommer troligen vinna priset Guldbollen i år.</w:t>
            </w:r>
          </w:p>
        </w:tc>
        <w:tc>
          <w:tcPr>
            <w:tcW w:w="709" w:type="dxa"/>
            <w:vAlign w:val="center"/>
          </w:tcPr>
          <w:p w14:paraId="103C66E8" w14:textId="56E4AC32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44903E" w14:textId="1DAED461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5EA30A" w14:textId="57165B63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3E031223" w14:textId="77777777" w:rsidTr="00730512">
        <w:tc>
          <w:tcPr>
            <w:tcW w:w="534" w:type="dxa"/>
          </w:tcPr>
          <w:p w14:paraId="5C66BF41" w14:textId="16DBA135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9" w:type="dxa"/>
          </w:tcPr>
          <w:p w14:paraId="6CC3FAD3" w14:textId="02C43597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Själv tror Zlatan att det blir Cristiano Ronaldo eller Messi som vinner.</w:t>
            </w:r>
          </w:p>
        </w:tc>
        <w:tc>
          <w:tcPr>
            <w:tcW w:w="709" w:type="dxa"/>
            <w:vAlign w:val="center"/>
          </w:tcPr>
          <w:p w14:paraId="357A652B" w14:textId="0FBCD01E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87E77B" w14:textId="5988B8A2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C830BF" w14:textId="6D1FFF5B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297331BD" w14:textId="77777777" w:rsidTr="00730512">
        <w:tc>
          <w:tcPr>
            <w:tcW w:w="534" w:type="dxa"/>
          </w:tcPr>
          <w:p w14:paraId="7715238E" w14:textId="4347DE00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9" w:type="dxa"/>
          </w:tcPr>
          <w:p w14:paraId="0101E564" w14:textId="4C9E05D7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Serien Game of Thrones ska kanske spelas in på Gotland.</w:t>
            </w:r>
          </w:p>
        </w:tc>
        <w:tc>
          <w:tcPr>
            <w:tcW w:w="709" w:type="dxa"/>
            <w:vAlign w:val="center"/>
          </w:tcPr>
          <w:p w14:paraId="40C9E8E5" w14:textId="7F944476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F8828B" w14:textId="76134D30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B4DC47" w14:textId="5D85210C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2A055EEE" w14:textId="77777777" w:rsidTr="00730512">
        <w:tc>
          <w:tcPr>
            <w:tcW w:w="534" w:type="dxa"/>
          </w:tcPr>
          <w:p w14:paraId="32915252" w14:textId="2B17A97A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79" w:type="dxa"/>
          </w:tcPr>
          <w:p w14:paraId="0C0FE6E3" w14:textId="33621194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Serien är inte särskilt känd i Europa och därför letar HBO efter nya platser i Europa.</w:t>
            </w:r>
          </w:p>
        </w:tc>
        <w:tc>
          <w:tcPr>
            <w:tcW w:w="709" w:type="dxa"/>
            <w:vAlign w:val="center"/>
          </w:tcPr>
          <w:p w14:paraId="591956CC" w14:textId="3B6AA563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23C320" w14:textId="055797F8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1757F" w14:textId="0C6DAD69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2CAA1E47" w14:textId="77777777" w:rsidTr="00730512">
        <w:tc>
          <w:tcPr>
            <w:tcW w:w="534" w:type="dxa"/>
          </w:tcPr>
          <w:p w14:paraId="136E41B5" w14:textId="15584391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79" w:type="dxa"/>
          </w:tcPr>
          <w:p w14:paraId="07DB7C4C" w14:textId="7624C6DF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HBO bestämmer sig för Gotland kan det leda till fler nya arbetstillfällen på ön.</w:t>
            </w:r>
          </w:p>
        </w:tc>
        <w:tc>
          <w:tcPr>
            <w:tcW w:w="709" w:type="dxa"/>
            <w:vAlign w:val="center"/>
          </w:tcPr>
          <w:p w14:paraId="0A3C244A" w14:textId="66A23DFA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48D298" w14:textId="79309FCB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C3F566" w14:textId="596F383D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49539700" w14:textId="77777777" w:rsidTr="00730512">
        <w:tc>
          <w:tcPr>
            <w:tcW w:w="534" w:type="dxa"/>
          </w:tcPr>
          <w:p w14:paraId="331CBC59" w14:textId="26D4C147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79" w:type="dxa"/>
          </w:tcPr>
          <w:p w14:paraId="70726C6F" w14:textId="7D6AEE87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Amerikanska forskare har undersökt 25 gener hos tomater.</w:t>
            </w:r>
          </w:p>
        </w:tc>
        <w:tc>
          <w:tcPr>
            <w:tcW w:w="709" w:type="dxa"/>
            <w:vAlign w:val="center"/>
          </w:tcPr>
          <w:p w14:paraId="70B6D0D0" w14:textId="1ACD61FE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75AA62" w14:textId="5434FAFB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163DF4" w14:textId="0F8D4162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3132A391" w14:textId="77777777" w:rsidTr="00730512">
        <w:tc>
          <w:tcPr>
            <w:tcW w:w="534" w:type="dxa"/>
          </w:tcPr>
          <w:p w14:paraId="13A678B1" w14:textId="7EB9B482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79" w:type="dxa"/>
          </w:tcPr>
          <w:p w14:paraId="7470D046" w14:textId="64C9B512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forskarna så förstör kylskåpets kyla både tomatens smak och utseende.</w:t>
            </w:r>
          </w:p>
        </w:tc>
        <w:tc>
          <w:tcPr>
            <w:tcW w:w="709" w:type="dxa"/>
            <w:vAlign w:val="center"/>
          </w:tcPr>
          <w:p w14:paraId="26F3138E" w14:textId="39120A0B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41E775" w14:textId="04181FBE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59482C" w14:textId="2C866409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0512" w14:paraId="42E4C254" w14:textId="77777777" w:rsidTr="00730512">
        <w:tc>
          <w:tcPr>
            <w:tcW w:w="534" w:type="dxa"/>
          </w:tcPr>
          <w:p w14:paraId="43957BCC" w14:textId="5CFFF392" w:rsidR="00730512" w:rsidRDefault="00730512" w:rsidP="0073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79" w:type="dxa"/>
          </w:tcPr>
          <w:p w14:paraId="58BB11A8" w14:textId="610179AB" w:rsidR="00730512" w:rsidRDefault="00730512" w:rsidP="007305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man i gång med att odla tomater som inte förstörs i kylskapet.</w:t>
            </w:r>
          </w:p>
        </w:tc>
        <w:tc>
          <w:tcPr>
            <w:tcW w:w="709" w:type="dxa"/>
            <w:vAlign w:val="center"/>
          </w:tcPr>
          <w:p w14:paraId="1BA13DFD" w14:textId="3AB886F6" w:rsidR="00730512" w:rsidRDefault="00730512" w:rsidP="0073051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3D23A" w14:textId="541E4F1A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34C134" w14:textId="29CD7A14" w:rsidR="00730512" w:rsidRDefault="00730512" w:rsidP="007305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7D7F" w14:textId="77777777" w:rsidR="00C95678" w:rsidRDefault="00C95678" w:rsidP="00AF1C77">
      <w:r>
        <w:separator/>
      </w:r>
    </w:p>
  </w:endnote>
  <w:endnote w:type="continuationSeparator" w:id="0">
    <w:p w14:paraId="5A57C2BF" w14:textId="77777777" w:rsidR="00C95678" w:rsidRDefault="00C9567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B48D6" w:rsidRPr="00AF1C77" w:rsidRDefault="007B48D6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0F177" w14:textId="77777777" w:rsidR="00C95678" w:rsidRDefault="00C95678" w:rsidP="00AF1C77">
      <w:r>
        <w:separator/>
      </w:r>
    </w:p>
  </w:footnote>
  <w:footnote w:type="continuationSeparator" w:id="0">
    <w:p w14:paraId="0F9C95D5" w14:textId="77777777" w:rsidR="00C95678" w:rsidRDefault="00C9567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DED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302D"/>
    <w:rsid w:val="000C6A90"/>
    <w:rsid w:val="000D3CA6"/>
    <w:rsid w:val="000D635D"/>
    <w:rsid w:val="000F21FA"/>
    <w:rsid w:val="000F7DD5"/>
    <w:rsid w:val="00117B9F"/>
    <w:rsid w:val="00135DD4"/>
    <w:rsid w:val="00136462"/>
    <w:rsid w:val="00137DF0"/>
    <w:rsid w:val="00140CA6"/>
    <w:rsid w:val="001439D4"/>
    <w:rsid w:val="00165760"/>
    <w:rsid w:val="00184B99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2F7222"/>
    <w:rsid w:val="00311223"/>
    <w:rsid w:val="003310CB"/>
    <w:rsid w:val="00331526"/>
    <w:rsid w:val="00336395"/>
    <w:rsid w:val="003436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16760"/>
    <w:rsid w:val="005230DB"/>
    <w:rsid w:val="005343B4"/>
    <w:rsid w:val="0054591D"/>
    <w:rsid w:val="005547E7"/>
    <w:rsid w:val="00575595"/>
    <w:rsid w:val="00580768"/>
    <w:rsid w:val="00580C03"/>
    <w:rsid w:val="00584972"/>
    <w:rsid w:val="0059134E"/>
    <w:rsid w:val="00596269"/>
    <w:rsid w:val="005A1FA7"/>
    <w:rsid w:val="005A66B4"/>
    <w:rsid w:val="005B0DB7"/>
    <w:rsid w:val="005B1F9B"/>
    <w:rsid w:val="005B26EC"/>
    <w:rsid w:val="005C6924"/>
    <w:rsid w:val="005F20B0"/>
    <w:rsid w:val="006016C5"/>
    <w:rsid w:val="0060189A"/>
    <w:rsid w:val="00602866"/>
    <w:rsid w:val="0063388D"/>
    <w:rsid w:val="00650BA7"/>
    <w:rsid w:val="0065451F"/>
    <w:rsid w:val="00654B64"/>
    <w:rsid w:val="00655F5C"/>
    <w:rsid w:val="00680691"/>
    <w:rsid w:val="00681F5E"/>
    <w:rsid w:val="006A5587"/>
    <w:rsid w:val="006B609B"/>
    <w:rsid w:val="006C0CF4"/>
    <w:rsid w:val="006C2A61"/>
    <w:rsid w:val="006D3EF8"/>
    <w:rsid w:val="006E04A5"/>
    <w:rsid w:val="006E583E"/>
    <w:rsid w:val="006F48F4"/>
    <w:rsid w:val="007011CC"/>
    <w:rsid w:val="00702AC3"/>
    <w:rsid w:val="00705BCE"/>
    <w:rsid w:val="0071503A"/>
    <w:rsid w:val="00724271"/>
    <w:rsid w:val="00730512"/>
    <w:rsid w:val="00731976"/>
    <w:rsid w:val="00740200"/>
    <w:rsid w:val="007559FB"/>
    <w:rsid w:val="00760144"/>
    <w:rsid w:val="0076263F"/>
    <w:rsid w:val="00772224"/>
    <w:rsid w:val="00786B96"/>
    <w:rsid w:val="00792AFC"/>
    <w:rsid w:val="0079600B"/>
    <w:rsid w:val="007A3136"/>
    <w:rsid w:val="007B4406"/>
    <w:rsid w:val="007B48D6"/>
    <w:rsid w:val="007B5332"/>
    <w:rsid w:val="007C28B3"/>
    <w:rsid w:val="007D2D87"/>
    <w:rsid w:val="007E1B2F"/>
    <w:rsid w:val="007E26F3"/>
    <w:rsid w:val="007E4A7F"/>
    <w:rsid w:val="007F4548"/>
    <w:rsid w:val="008068DB"/>
    <w:rsid w:val="008116F4"/>
    <w:rsid w:val="00812F14"/>
    <w:rsid w:val="00815ED8"/>
    <w:rsid w:val="00825CC0"/>
    <w:rsid w:val="00834A7B"/>
    <w:rsid w:val="00837990"/>
    <w:rsid w:val="00872337"/>
    <w:rsid w:val="00874291"/>
    <w:rsid w:val="00886A97"/>
    <w:rsid w:val="008B4FB6"/>
    <w:rsid w:val="008C11DB"/>
    <w:rsid w:val="008C148F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5C57"/>
    <w:rsid w:val="0099626E"/>
    <w:rsid w:val="009A3E47"/>
    <w:rsid w:val="009B136F"/>
    <w:rsid w:val="009B617D"/>
    <w:rsid w:val="009D79A1"/>
    <w:rsid w:val="009E357D"/>
    <w:rsid w:val="009F0032"/>
    <w:rsid w:val="009F6C83"/>
    <w:rsid w:val="00A059E8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1048"/>
    <w:rsid w:val="00AE6729"/>
    <w:rsid w:val="00AF1C77"/>
    <w:rsid w:val="00B030BB"/>
    <w:rsid w:val="00B05402"/>
    <w:rsid w:val="00B10192"/>
    <w:rsid w:val="00B135D1"/>
    <w:rsid w:val="00B4145E"/>
    <w:rsid w:val="00B713A3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5678"/>
    <w:rsid w:val="00C96674"/>
    <w:rsid w:val="00CA1695"/>
    <w:rsid w:val="00CA4622"/>
    <w:rsid w:val="00CB3379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1EC8"/>
    <w:rsid w:val="00D73733"/>
    <w:rsid w:val="00D81837"/>
    <w:rsid w:val="00D83133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0179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1150FEE4-15B9-4F64-BFA6-26FCD3F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2016-10-25T20:59:00Z</dcterms:created>
  <dcterms:modified xsi:type="dcterms:W3CDTF">2016-10-25T21:00:00Z</dcterms:modified>
</cp:coreProperties>
</file>