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94CE1E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A2644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D2210F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73121">
        <w:rPr>
          <w:rFonts w:ascii="Times New Roman" w:hAnsi="Times New Roman" w:cs="Times New Roman"/>
          <w:b/>
          <w:sz w:val="28"/>
          <w:szCs w:val="28"/>
        </w:rPr>
        <w:t>29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7210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572102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6CE8E0B" w14:textId="77777777" w:rsidR="00634D1C" w:rsidRDefault="00634D1C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  <w:vAlign w:val="center"/>
          </w:tcPr>
          <w:p w14:paraId="5D2C0F3D" w14:textId="3A9EFAD4" w:rsidR="00634D1C" w:rsidRDefault="00185F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damfotbollslag spelar en viktig match i Ukraina på torsdag.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04494A0" w:rsidR="00634D1C" w:rsidRDefault="00C52176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2F184C6" w:rsidR="00634D1C" w:rsidRPr="00053F03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5B6D1FC" w:rsidR="00634D1C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7C8BE3F" w14:textId="77777777" w:rsidR="00634D1C" w:rsidRDefault="00634D1C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  <w:vAlign w:val="center"/>
          </w:tcPr>
          <w:p w14:paraId="2B374CC2" w14:textId="00095AFB" w:rsidR="00634D1C" w:rsidRDefault="00185F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startar en musikfestival för enbart kvinnor på fredag.</w:t>
            </w:r>
          </w:p>
        </w:tc>
        <w:tc>
          <w:tcPr>
            <w:tcW w:w="709" w:type="dxa"/>
            <w:vAlign w:val="center"/>
          </w:tcPr>
          <w:p w14:paraId="0388681A" w14:textId="24AF1D9D" w:rsidR="00634D1C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0C96A65" w:rsidR="00634D1C" w:rsidRPr="00053F03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DE9F4D4" w:rsidR="00634D1C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0465C7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1A1A6F50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  <w:vAlign w:val="center"/>
          </w:tcPr>
          <w:p w14:paraId="032D01F8" w14:textId="77E7C72C" w:rsidR="006823D8" w:rsidRDefault="00185F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förbjudet att särbehandla kvinnor och män på detta sätt, anser myndigheten D.O.</w:t>
            </w:r>
          </w:p>
        </w:tc>
        <w:tc>
          <w:tcPr>
            <w:tcW w:w="709" w:type="dxa"/>
            <w:vAlign w:val="center"/>
          </w:tcPr>
          <w:p w14:paraId="70B13985" w14:textId="4978369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3673A22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FB7417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2AC52FE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0AC17D0E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  <w:vAlign w:val="center"/>
          </w:tcPr>
          <w:p w14:paraId="3BE73C02" w14:textId="2764F1B6" w:rsidR="006823D8" w:rsidRDefault="0061237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 människor, också barn, har dödats i kriget i Jemen.</w:t>
            </w:r>
          </w:p>
        </w:tc>
        <w:tc>
          <w:tcPr>
            <w:tcW w:w="709" w:type="dxa"/>
            <w:vAlign w:val="center"/>
          </w:tcPr>
          <w:p w14:paraId="30F5DBDD" w14:textId="5C20D971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F2B746D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81F8B90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F0FD96D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67F8C545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  <w:vAlign w:val="center"/>
          </w:tcPr>
          <w:p w14:paraId="4DB4D097" w14:textId="73FEAFC7" w:rsidR="00612376" w:rsidRDefault="0061237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i Jemen får hjälp av Saudiarabien i kriget.</w:t>
            </w:r>
          </w:p>
        </w:tc>
        <w:tc>
          <w:tcPr>
            <w:tcW w:w="709" w:type="dxa"/>
            <w:vAlign w:val="center"/>
          </w:tcPr>
          <w:p w14:paraId="2CB3199B" w14:textId="0E46B12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8022CC6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EA5959C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E63059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2E151273" w14:textId="2FC6AD9A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  <w:vAlign w:val="center"/>
          </w:tcPr>
          <w:p w14:paraId="7971962C" w14:textId="00270956" w:rsidR="006823D8" w:rsidRDefault="0061237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Regeringens motståndare, Huthi, får hjälp av Iran.</w:t>
            </w:r>
          </w:p>
        </w:tc>
        <w:tc>
          <w:tcPr>
            <w:tcW w:w="709" w:type="dxa"/>
            <w:vAlign w:val="center"/>
          </w:tcPr>
          <w:p w14:paraId="159B125E" w14:textId="3A73D822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FC361FD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FFBA0AE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9746E2D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5D993CF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  <w:vAlign w:val="center"/>
          </w:tcPr>
          <w:p w14:paraId="77083EFE" w14:textId="1517EA26" w:rsidR="006823D8" w:rsidRDefault="0036046A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ska nu stoppa kriget.</w:t>
            </w:r>
          </w:p>
        </w:tc>
        <w:tc>
          <w:tcPr>
            <w:tcW w:w="709" w:type="dxa"/>
            <w:vAlign w:val="center"/>
          </w:tcPr>
          <w:p w14:paraId="12658B77" w14:textId="7CCD2E8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95F97E1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5EAF7C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098D45C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2B3930F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  <w:vAlign w:val="center"/>
          </w:tcPr>
          <w:p w14:paraId="2E1D70B4" w14:textId="1C2A374A" w:rsidR="006823D8" w:rsidRDefault="00146B4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 vill satsa mer pengar på förskolor i invandrartäta områden.</w:t>
            </w:r>
          </w:p>
        </w:tc>
        <w:tc>
          <w:tcPr>
            <w:tcW w:w="709" w:type="dxa"/>
            <w:vAlign w:val="center"/>
          </w:tcPr>
          <w:p w14:paraId="3A798375" w14:textId="5A646B10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314A786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B70E77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FBAD5E8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6217B4F9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  <w:vAlign w:val="center"/>
          </w:tcPr>
          <w:p w14:paraId="42868F58" w14:textId="4EDBCDAD" w:rsidR="006823D8" w:rsidRDefault="007A3E75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ska bestämma hur de extra pengarna ska användas.</w:t>
            </w:r>
          </w:p>
        </w:tc>
        <w:tc>
          <w:tcPr>
            <w:tcW w:w="709" w:type="dxa"/>
            <w:vAlign w:val="center"/>
          </w:tcPr>
          <w:p w14:paraId="3F360979" w14:textId="351C6B41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6B4490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593BE78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54D4AA18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DAD2A0E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  <w:vAlign w:val="center"/>
          </w:tcPr>
          <w:p w14:paraId="37332FD5" w14:textId="3B7B192D" w:rsidR="006823D8" w:rsidRDefault="00F027F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vit polis i Texas har skjutit ihjäl en svart tonårig pojke.</w:t>
            </w:r>
          </w:p>
        </w:tc>
        <w:tc>
          <w:tcPr>
            <w:tcW w:w="709" w:type="dxa"/>
            <w:vAlign w:val="center"/>
          </w:tcPr>
          <w:p w14:paraId="41BEC290" w14:textId="4921E8F6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9CDBF12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C93A62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D41A2E8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7D8E3AC6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  <w:vAlign w:val="center"/>
          </w:tcPr>
          <w:p w14:paraId="5471B8E3" w14:textId="551137D7" w:rsidR="006823D8" w:rsidRDefault="00F027F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766B79">
              <w:rPr>
                <w:rFonts w:ascii="Times New Roman" w:hAnsi="Times New Roman" w:cs="Times New Roman"/>
                <w:sz w:val="28"/>
                <w:szCs w:val="28"/>
              </w:rPr>
              <w:t xml:space="preserve"> domstol dömde polisen för mord, trots att pojken hade hotat polisen med en pistol.</w:t>
            </w:r>
          </w:p>
        </w:tc>
        <w:tc>
          <w:tcPr>
            <w:tcW w:w="709" w:type="dxa"/>
            <w:vAlign w:val="center"/>
          </w:tcPr>
          <w:p w14:paraId="29CEB927" w14:textId="3DEEFF1D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062248C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C210EF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FDAC2FC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2A135E46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  <w:vAlign w:val="center"/>
          </w:tcPr>
          <w:p w14:paraId="44145B8D" w14:textId="4F21EC88" w:rsidR="006823D8" w:rsidRDefault="00A77551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51">
              <w:rPr>
                <w:rFonts w:ascii="Times New Roman" w:hAnsi="Times New Roman" w:cs="Times New Roman"/>
                <w:sz w:val="28"/>
                <w:szCs w:val="28"/>
              </w:rPr>
              <w:t xml:space="preserve">Linus Thörnblad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 w:rsidRPr="00A77551">
              <w:rPr>
                <w:rFonts w:ascii="Times New Roman" w:hAnsi="Times New Roman" w:cs="Times New Roman"/>
                <w:sz w:val="28"/>
                <w:szCs w:val="28"/>
              </w:rPr>
              <w:t>en av Sveriges bästa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51">
              <w:rPr>
                <w:rFonts w:ascii="Times New Roman" w:hAnsi="Times New Roman" w:cs="Times New Roman"/>
                <w:sz w:val="28"/>
                <w:szCs w:val="28"/>
              </w:rPr>
              <w:t>höjdhoppare.</w:t>
            </w:r>
          </w:p>
        </w:tc>
        <w:tc>
          <w:tcPr>
            <w:tcW w:w="709" w:type="dxa"/>
            <w:vAlign w:val="center"/>
          </w:tcPr>
          <w:p w14:paraId="5C090BEF" w14:textId="12B6ADCF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875D18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FA8B4C5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7A8C4C3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5676FDFC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  <w:vAlign w:val="center"/>
          </w:tcPr>
          <w:p w14:paraId="2DFA8E7B" w14:textId="17BBD482" w:rsidR="006823D8" w:rsidRDefault="00C3234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får trots det inte delta i </w:t>
            </w:r>
            <w:r w:rsidRPr="00C3234E">
              <w:rPr>
                <w:rFonts w:ascii="Times New Roman" w:hAnsi="Times New Roman" w:cs="Times New Roman"/>
                <w:sz w:val="28"/>
                <w:szCs w:val="28"/>
              </w:rPr>
              <w:t>landskampen mot Finland</w:t>
            </w:r>
          </w:p>
        </w:tc>
        <w:tc>
          <w:tcPr>
            <w:tcW w:w="709" w:type="dxa"/>
            <w:vAlign w:val="center"/>
          </w:tcPr>
          <w:p w14:paraId="0038C7AC" w14:textId="3BDC9173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0265331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B132FCE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4B30E0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545A7850" w14:textId="269EFE35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  <w:vAlign w:val="center"/>
          </w:tcPr>
          <w:p w14:paraId="2DC67F3D" w14:textId="1BD4401E" w:rsidR="006823D8" w:rsidRDefault="00C3234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s.k. Finnkampen startar på fredag.</w:t>
            </w:r>
          </w:p>
        </w:tc>
        <w:tc>
          <w:tcPr>
            <w:tcW w:w="709" w:type="dxa"/>
            <w:vAlign w:val="center"/>
          </w:tcPr>
          <w:p w14:paraId="330C0966" w14:textId="1069C812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E654B4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DAE9418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6F3FD96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7DD6F079" w14:textId="19544C9F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  <w:vAlign w:val="center"/>
          </w:tcPr>
          <w:p w14:paraId="39D451A3" w14:textId="342D4708" w:rsidR="006823D8" w:rsidRDefault="004779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Kranvattnet i Lidköping kan åter drickas utan att kokas först.</w:t>
            </w:r>
          </w:p>
        </w:tc>
        <w:tc>
          <w:tcPr>
            <w:tcW w:w="709" w:type="dxa"/>
            <w:vAlign w:val="center"/>
          </w:tcPr>
          <w:p w14:paraId="214CA179" w14:textId="3123DDAE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E90667A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8E00948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4D5B54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290F3C1A" w14:textId="4EB595AF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  <w:vAlign w:val="center"/>
          </w:tcPr>
          <w:p w14:paraId="48817B40" w14:textId="12BE6CB1" w:rsidR="006823D8" w:rsidRDefault="004779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Lidköping tar sitt vatten från sjön Vänern.</w:t>
            </w:r>
          </w:p>
        </w:tc>
        <w:tc>
          <w:tcPr>
            <w:tcW w:w="709" w:type="dxa"/>
            <w:vAlign w:val="center"/>
          </w:tcPr>
          <w:p w14:paraId="2A621CDE" w14:textId="5BF18003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7057A21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0985DB4B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3471F57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71E00007" w14:textId="1A8A2C24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  <w:vAlign w:val="center"/>
          </w:tcPr>
          <w:p w14:paraId="396E0447" w14:textId="4B7DA083" w:rsidR="006823D8" w:rsidRDefault="008C2873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hundra personer smittades av TBE av harar och rovdjur i fjol.</w:t>
            </w:r>
          </w:p>
        </w:tc>
        <w:tc>
          <w:tcPr>
            <w:tcW w:w="709" w:type="dxa"/>
            <w:vAlign w:val="center"/>
          </w:tcPr>
          <w:p w14:paraId="4CA6FBD2" w14:textId="343117A3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EE0E4D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05BA396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5939BC1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1C53E85D" w14:textId="4ACB122E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  <w:vAlign w:val="center"/>
          </w:tcPr>
          <w:p w14:paraId="5A060243" w14:textId="6F2BE782" w:rsidR="006823D8" w:rsidRDefault="00572102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vaccin mot TBE.</w:t>
            </w:r>
          </w:p>
        </w:tc>
        <w:tc>
          <w:tcPr>
            <w:tcW w:w="709" w:type="dxa"/>
            <w:vAlign w:val="center"/>
          </w:tcPr>
          <w:p w14:paraId="3391B34F" w14:textId="03FB732C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6004459F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73A5AF9B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1C1">
              <w:rPr>
                <w:rFonts w:ascii="Times New Roman" w:hAnsi="Times New Roman" w:cs="Times New Roman"/>
                <w:sz w:val="24"/>
                <w:szCs w:val="24"/>
              </w:rPr>
            </w:r>
            <w:r w:rsidR="0082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CF5C" w14:textId="77777777" w:rsidR="008272D3" w:rsidRDefault="008272D3" w:rsidP="00AF1C77">
      <w:r>
        <w:separator/>
      </w:r>
    </w:p>
  </w:endnote>
  <w:endnote w:type="continuationSeparator" w:id="0">
    <w:p w14:paraId="09025793" w14:textId="77777777" w:rsidR="008272D3" w:rsidRDefault="008272D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DDBC2F8" w:rsidR="000755E4" w:rsidRPr="00AF1C77" w:rsidRDefault="00E73121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8B6B3" w14:textId="77777777" w:rsidR="008272D3" w:rsidRDefault="008272D3" w:rsidP="00AF1C77">
      <w:r>
        <w:separator/>
      </w:r>
    </w:p>
  </w:footnote>
  <w:footnote w:type="continuationSeparator" w:id="0">
    <w:p w14:paraId="43B85B5A" w14:textId="77777777" w:rsidR="008272D3" w:rsidRDefault="008272D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92950"/>
    <w:rsid w:val="000A0202"/>
    <w:rsid w:val="000A3580"/>
    <w:rsid w:val="000A4939"/>
    <w:rsid w:val="000A6064"/>
    <w:rsid w:val="000B2EA6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6B46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5F3F"/>
    <w:rsid w:val="00186FF4"/>
    <w:rsid w:val="00190CA8"/>
    <w:rsid w:val="00191C15"/>
    <w:rsid w:val="00191DAF"/>
    <w:rsid w:val="00193A74"/>
    <w:rsid w:val="001941CD"/>
    <w:rsid w:val="001A2644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046A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2494"/>
    <w:rsid w:val="003D359A"/>
    <w:rsid w:val="003D4C7C"/>
    <w:rsid w:val="003D7047"/>
    <w:rsid w:val="003F38AD"/>
    <w:rsid w:val="003F68A2"/>
    <w:rsid w:val="00401231"/>
    <w:rsid w:val="0040345A"/>
    <w:rsid w:val="00407C23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93F"/>
    <w:rsid w:val="00477BF7"/>
    <w:rsid w:val="00481D7E"/>
    <w:rsid w:val="00485AB5"/>
    <w:rsid w:val="00495001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2262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102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376"/>
    <w:rsid w:val="006128C8"/>
    <w:rsid w:val="006151FB"/>
    <w:rsid w:val="00615B58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6B79"/>
    <w:rsid w:val="0076752B"/>
    <w:rsid w:val="007743E4"/>
    <w:rsid w:val="00775582"/>
    <w:rsid w:val="007833F4"/>
    <w:rsid w:val="00785C73"/>
    <w:rsid w:val="00787F9A"/>
    <w:rsid w:val="007903EE"/>
    <w:rsid w:val="00793A88"/>
    <w:rsid w:val="00795A26"/>
    <w:rsid w:val="007A3E75"/>
    <w:rsid w:val="007B00A1"/>
    <w:rsid w:val="007B2094"/>
    <w:rsid w:val="007B5332"/>
    <w:rsid w:val="007C2B00"/>
    <w:rsid w:val="007C2ED2"/>
    <w:rsid w:val="007C3CF8"/>
    <w:rsid w:val="007C5D66"/>
    <w:rsid w:val="007C60EA"/>
    <w:rsid w:val="007C656B"/>
    <w:rsid w:val="007D03E4"/>
    <w:rsid w:val="007D67A4"/>
    <w:rsid w:val="007E58C6"/>
    <w:rsid w:val="007F0342"/>
    <w:rsid w:val="007F42D8"/>
    <w:rsid w:val="007F5080"/>
    <w:rsid w:val="007F6170"/>
    <w:rsid w:val="007F797B"/>
    <w:rsid w:val="00802180"/>
    <w:rsid w:val="008026C0"/>
    <w:rsid w:val="0080271E"/>
    <w:rsid w:val="0080398D"/>
    <w:rsid w:val="00806876"/>
    <w:rsid w:val="00806A1D"/>
    <w:rsid w:val="0081651E"/>
    <w:rsid w:val="00824DFB"/>
    <w:rsid w:val="00824FDC"/>
    <w:rsid w:val="008272D3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373E"/>
    <w:rsid w:val="008A40C0"/>
    <w:rsid w:val="008A69DE"/>
    <w:rsid w:val="008B0D2F"/>
    <w:rsid w:val="008B6932"/>
    <w:rsid w:val="008B7C44"/>
    <w:rsid w:val="008C100A"/>
    <w:rsid w:val="008C2873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9D4"/>
    <w:rsid w:val="0091537D"/>
    <w:rsid w:val="009161C1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09B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B4BB7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774"/>
    <w:rsid w:val="009E5D9E"/>
    <w:rsid w:val="009F0F80"/>
    <w:rsid w:val="009F2648"/>
    <w:rsid w:val="00A04F58"/>
    <w:rsid w:val="00A066EE"/>
    <w:rsid w:val="00A06DCC"/>
    <w:rsid w:val="00A1510F"/>
    <w:rsid w:val="00A15A99"/>
    <w:rsid w:val="00A16CB0"/>
    <w:rsid w:val="00A20D1E"/>
    <w:rsid w:val="00A21FD9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77551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6B2D"/>
    <w:rsid w:val="00C22D93"/>
    <w:rsid w:val="00C26541"/>
    <w:rsid w:val="00C2755A"/>
    <w:rsid w:val="00C3234E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5AE"/>
    <w:rsid w:val="00CE6B9F"/>
    <w:rsid w:val="00CF0AE4"/>
    <w:rsid w:val="00CF2395"/>
    <w:rsid w:val="00CF3C43"/>
    <w:rsid w:val="00CF6979"/>
    <w:rsid w:val="00D06DA5"/>
    <w:rsid w:val="00D136FD"/>
    <w:rsid w:val="00D1751F"/>
    <w:rsid w:val="00D1760C"/>
    <w:rsid w:val="00D21C7E"/>
    <w:rsid w:val="00D2210F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0E91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46D5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3121"/>
    <w:rsid w:val="00E7440E"/>
    <w:rsid w:val="00E7780F"/>
    <w:rsid w:val="00E8051A"/>
    <w:rsid w:val="00E81FA7"/>
    <w:rsid w:val="00E9105F"/>
    <w:rsid w:val="00E97C71"/>
    <w:rsid w:val="00EA238B"/>
    <w:rsid w:val="00EA73B8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27FE"/>
    <w:rsid w:val="00F0768F"/>
    <w:rsid w:val="00F076EC"/>
    <w:rsid w:val="00F10091"/>
    <w:rsid w:val="00F10D0E"/>
    <w:rsid w:val="00F11EBD"/>
    <w:rsid w:val="00F12E06"/>
    <w:rsid w:val="00F13665"/>
    <w:rsid w:val="00F20558"/>
    <w:rsid w:val="00F37667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D49E2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B893C57-6B3A-4B41-860D-3368D9A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17</cp:revision>
  <cp:lastPrinted>2017-09-28T12:49:00Z</cp:lastPrinted>
  <dcterms:created xsi:type="dcterms:W3CDTF">2018-08-29T16:31:00Z</dcterms:created>
  <dcterms:modified xsi:type="dcterms:W3CDTF">2018-08-29T19:15:00Z</dcterms:modified>
</cp:coreProperties>
</file>