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6BB215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55F67">
        <w:rPr>
          <w:rFonts w:ascii="Times New Roman" w:hAnsi="Times New Roman" w:cs="Times New Roman"/>
          <w:b/>
          <w:sz w:val="28"/>
          <w:szCs w:val="28"/>
        </w:rPr>
        <w:t>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CE">
        <w:rPr>
          <w:rFonts w:ascii="Times New Roman" w:hAnsi="Times New Roman" w:cs="Times New Roman"/>
          <w:b/>
          <w:sz w:val="28"/>
          <w:szCs w:val="28"/>
        </w:rPr>
        <w:t>dece</w:t>
      </w:r>
      <w:r w:rsidR="006F1284">
        <w:rPr>
          <w:rFonts w:ascii="Times New Roman" w:hAnsi="Times New Roman" w:cs="Times New Roman"/>
          <w:b/>
          <w:sz w:val="28"/>
          <w:szCs w:val="28"/>
        </w:rPr>
        <w:t>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3409DF9" w:rsidR="00A47D43" w:rsidRDefault="00D5101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8C76575" w:rsidR="00634D1C" w:rsidRDefault="00457372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ett stort klimatmöte i Polen och Ryssland.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38A976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A3642FC" w:rsidR="00634D1C" w:rsidRPr="00053F03" w:rsidRDefault="00FE6B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4BE4DF9" w:rsidR="00634D1C" w:rsidRDefault="00457372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Länderna vill hitta en lösning för klimatförändringarna.</w:t>
            </w:r>
          </w:p>
        </w:tc>
        <w:tc>
          <w:tcPr>
            <w:tcW w:w="709" w:type="dxa"/>
            <w:vAlign w:val="center"/>
          </w:tcPr>
          <w:p w14:paraId="0388681A" w14:textId="008788D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1E401C0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C243C0E" w:rsidR="00634D1C" w:rsidRDefault="00FE6B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730465C7" w14:textId="77777777" w:rsidTr="0095731B">
        <w:tc>
          <w:tcPr>
            <w:tcW w:w="700" w:type="dxa"/>
          </w:tcPr>
          <w:p w14:paraId="1A1A6F50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44B50B" w:rsidR="00D332CE" w:rsidRDefault="00457372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Arnold Schwarzenegger följer samma linje som president Trump.</w:t>
            </w:r>
          </w:p>
        </w:tc>
        <w:tc>
          <w:tcPr>
            <w:tcW w:w="709" w:type="dxa"/>
            <w:vAlign w:val="center"/>
          </w:tcPr>
          <w:p w14:paraId="70B13985" w14:textId="22712878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8376E82" w:rsidR="00D332CE" w:rsidRPr="00053F03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996598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2AC52FE" w14:textId="77777777" w:rsidTr="0095731B">
        <w:tc>
          <w:tcPr>
            <w:tcW w:w="700" w:type="dxa"/>
          </w:tcPr>
          <w:p w14:paraId="0AC17D0E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462FCFE" w:rsidR="00D332CE" w:rsidRDefault="002C3E78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 är det förbjudet</w:t>
            </w:r>
            <w:r w:rsidR="00457372">
              <w:rPr>
                <w:rFonts w:ascii="Times New Roman" w:hAnsi="Times New Roman" w:cs="Times New Roman"/>
                <w:sz w:val="28"/>
                <w:szCs w:val="28"/>
              </w:rPr>
              <w:t xml:space="preserve"> för franska föräldrar att slå sina barn.</w:t>
            </w:r>
          </w:p>
        </w:tc>
        <w:tc>
          <w:tcPr>
            <w:tcW w:w="709" w:type="dxa"/>
            <w:vAlign w:val="center"/>
          </w:tcPr>
          <w:p w14:paraId="30F5DBDD" w14:textId="00678601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A6C533" w:rsidR="00D332CE" w:rsidRPr="00053F03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EBA853A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F0FD96D" w14:textId="77777777" w:rsidTr="0095731B">
        <w:tc>
          <w:tcPr>
            <w:tcW w:w="700" w:type="dxa"/>
          </w:tcPr>
          <w:p w14:paraId="67F8C545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85519BB" w:rsidR="00D332CE" w:rsidRDefault="00457372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blir slagen som barn, slår i sin tur sina barn också.</w:t>
            </w:r>
          </w:p>
        </w:tc>
        <w:tc>
          <w:tcPr>
            <w:tcW w:w="709" w:type="dxa"/>
            <w:vAlign w:val="center"/>
          </w:tcPr>
          <w:p w14:paraId="2CB3199B" w14:textId="1B88963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F2D88F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6C83BAB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CE63059" w14:textId="77777777" w:rsidTr="0095731B">
        <w:tc>
          <w:tcPr>
            <w:tcW w:w="700" w:type="dxa"/>
          </w:tcPr>
          <w:p w14:paraId="2E151273" w14:textId="19540AC4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0C5B1D" w:rsidR="00D332CE" w:rsidRDefault="00457372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är ett av de första länderna som inför lagen.</w:t>
            </w:r>
          </w:p>
        </w:tc>
        <w:tc>
          <w:tcPr>
            <w:tcW w:w="709" w:type="dxa"/>
            <w:vAlign w:val="center"/>
          </w:tcPr>
          <w:p w14:paraId="159B125E" w14:textId="7E1BC326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B7964F0" w:rsidR="00D332CE" w:rsidRPr="00053F03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7D1D1F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69746E2D" w14:textId="77777777" w:rsidTr="0095731B">
        <w:tc>
          <w:tcPr>
            <w:tcW w:w="700" w:type="dxa"/>
          </w:tcPr>
          <w:p w14:paraId="35D993CF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158604" w:rsidR="00D332CE" w:rsidRDefault="00F1592A" w:rsidP="00EF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Hanna, kommunalråd i Uppsala, måste sluta.</w:t>
            </w:r>
          </w:p>
        </w:tc>
        <w:tc>
          <w:tcPr>
            <w:tcW w:w="709" w:type="dxa"/>
            <w:vAlign w:val="center"/>
          </w:tcPr>
          <w:p w14:paraId="12658B77" w14:textId="7A9D2035" w:rsidR="00D332CE" w:rsidRDefault="00EF4A2B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254752A" w:rsidR="00D332CE" w:rsidRPr="00053F03" w:rsidRDefault="00EF4A2B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0666E0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6098D45C" w14:textId="77777777" w:rsidTr="0095731B">
        <w:tc>
          <w:tcPr>
            <w:tcW w:w="700" w:type="dxa"/>
          </w:tcPr>
          <w:p w14:paraId="32B3930F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1AF963E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partiledningen anklagas han för förskingring.</w:t>
            </w:r>
          </w:p>
        </w:tc>
        <w:tc>
          <w:tcPr>
            <w:tcW w:w="709" w:type="dxa"/>
            <w:vAlign w:val="center"/>
          </w:tcPr>
          <w:p w14:paraId="3A798375" w14:textId="40203E97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4E9F694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529DFA6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7FBAD5E8" w14:textId="77777777" w:rsidTr="0095731B">
        <w:tc>
          <w:tcPr>
            <w:tcW w:w="700" w:type="dxa"/>
          </w:tcPr>
          <w:p w14:paraId="6217B4F9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D87272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Hanna har än så länge inte pratat med medierna.</w:t>
            </w:r>
          </w:p>
        </w:tc>
        <w:tc>
          <w:tcPr>
            <w:tcW w:w="709" w:type="dxa"/>
            <w:vAlign w:val="center"/>
          </w:tcPr>
          <w:p w14:paraId="3F360979" w14:textId="45C9002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D753D1E" w:rsidR="00D332CE" w:rsidRPr="00053F03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C08481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54D4AA18" w14:textId="77777777" w:rsidTr="0095731B">
        <w:tc>
          <w:tcPr>
            <w:tcW w:w="700" w:type="dxa"/>
          </w:tcPr>
          <w:p w14:paraId="3DAD2A0E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D32C3CE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ensamkommande flyktingar kom från Afghanistan.</w:t>
            </w:r>
          </w:p>
        </w:tc>
        <w:tc>
          <w:tcPr>
            <w:tcW w:w="709" w:type="dxa"/>
            <w:vAlign w:val="center"/>
          </w:tcPr>
          <w:p w14:paraId="41BEC290" w14:textId="473AD1DB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6B1FEC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3D2599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0D41A2E8" w14:textId="77777777" w:rsidTr="0095731B">
        <w:tc>
          <w:tcPr>
            <w:tcW w:w="700" w:type="dxa"/>
          </w:tcPr>
          <w:p w14:paraId="7D8E3AC6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C3AE10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hemlösa flyktningar väjer att sälja droger åt gäng</w:t>
            </w:r>
            <w:r w:rsidR="001427CA">
              <w:rPr>
                <w:rFonts w:ascii="Times New Roman" w:hAnsi="Times New Roman" w:cs="Times New Roman"/>
                <w:sz w:val="28"/>
                <w:szCs w:val="28"/>
              </w:rPr>
              <w:t xml:space="preserve"> för att få pengar till någonstans att bo.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70AC0AB7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948A1D6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60CF58C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0FDAC2FC" w14:textId="77777777" w:rsidTr="0095731B">
        <w:tc>
          <w:tcPr>
            <w:tcW w:w="700" w:type="dxa"/>
          </w:tcPr>
          <w:p w14:paraId="2A135E46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827A65F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säljs drogerna i flera svenska städer.</w:t>
            </w:r>
          </w:p>
        </w:tc>
        <w:tc>
          <w:tcPr>
            <w:tcW w:w="709" w:type="dxa"/>
            <w:vAlign w:val="center"/>
          </w:tcPr>
          <w:p w14:paraId="5C090BEF" w14:textId="2672F729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9C36F39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4241C06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07A8C4C3" w14:textId="77777777" w:rsidTr="0095731B">
        <w:tc>
          <w:tcPr>
            <w:tcW w:w="700" w:type="dxa"/>
          </w:tcPr>
          <w:p w14:paraId="5676FDFC" w14:textId="77777777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3CEEAE4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som bor på ett hem utsätts ofta för övergrepp.</w:t>
            </w:r>
          </w:p>
        </w:tc>
        <w:tc>
          <w:tcPr>
            <w:tcW w:w="709" w:type="dxa"/>
            <w:vAlign w:val="center"/>
          </w:tcPr>
          <w:p w14:paraId="0038C7AC" w14:textId="1973F4BA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FBF449" w:rsidR="00D332CE" w:rsidRPr="00053F03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7BC8E0C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734B30E0" w14:textId="77777777" w:rsidTr="0095731B">
        <w:tc>
          <w:tcPr>
            <w:tcW w:w="700" w:type="dxa"/>
          </w:tcPr>
          <w:p w14:paraId="545A7850" w14:textId="269EFE35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9346C4A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 anställda är det okej att ungarna slåss med varandra.</w:t>
            </w:r>
          </w:p>
        </w:tc>
        <w:tc>
          <w:tcPr>
            <w:tcW w:w="709" w:type="dxa"/>
            <w:vAlign w:val="center"/>
          </w:tcPr>
          <w:p w14:paraId="330C0966" w14:textId="15372A5A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DA183D3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1F1F75A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6F3FD96" w14:textId="77777777" w:rsidTr="0095731B">
        <w:tc>
          <w:tcPr>
            <w:tcW w:w="700" w:type="dxa"/>
          </w:tcPr>
          <w:p w14:paraId="7DD6F079" w14:textId="19544C9F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7F4ADD4" w:rsidR="00D332CE" w:rsidRDefault="00F1592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Personalen sjukskrivs vanligast p.g.a. den höga arbetsbelastningen.</w:t>
            </w:r>
          </w:p>
        </w:tc>
        <w:tc>
          <w:tcPr>
            <w:tcW w:w="709" w:type="dxa"/>
            <w:vAlign w:val="center"/>
          </w:tcPr>
          <w:p w14:paraId="214CA179" w14:textId="0FB51CF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D73C178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B6C9C34" w:rsidR="00D332CE" w:rsidRDefault="00B64049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C4D5B54" w14:textId="77777777" w:rsidTr="0095731B">
        <w:tc>
          <w:tcPr>
            <w:tcW w:w="700" w:type="dxa"/>
          </w:tcPr>
          <w:p w14:paraId="290F3C1A" w14:textId="4EB595AF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7CA28CA" w:rsidR="00D332CE" w:rsidRDefault="007C4D8A" w:rsidP="00B6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s.k. kulturprofilen dömdes nu till 30 månader</w:t>
            </w:r>
            <w:r w:rsidR="00B64049">
              <w:rPr>
                <w:rFonts w:ascii="Times New Roman" w:hAnsi="Times New Roman" w:cs="Times New Roman"/>
                <w:sz w:val="28"/>
                <w:szCs w:val="28"/>
              </w:rPr>
              <w:t>s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A621CDE" w14:textId="6FD520E5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AD3795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B6FC89A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3471F57" w14:textId="77777777" w:rsidTr="0095731B">
        <w:tc>
          <w:tcPr>
            <w:tcW w:w="700" w:type="dxa"/>
          </w:tcPr>
          <w:p w14:paraId="71E00007" w14:textId="1A8A2C24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10990110" w:rsidR="00D332CE" w:rsidRDefault="007C4D8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ska han be</w:t>
            </w:r>
            <w:r w:rsidR="00B64049">
              <w:rPr>
                <w:rFonts w:ascii="Times New Roman" w:hAnsi="Times New Roman" w:cs="Times New Roman"/>
                <w:sz w:val="28"/>
                <w:szCs w:val="28"/>
              </w:rPr>
              <w:t>tala skadestånd till alla offer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CA6FBD2" w14:textId="1126477E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C08DC2C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073D2D8B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45939BC1" w14:textId="77777777" w:rsidTr="0095731B">
        <w:tc>
          <w:tcPr>
            <w:tcW w:w="700" w:type="dxa"/>
          </w:tcPr>
          <w:p w14:paraId="1C53E85D" w14:textId="4ACB122E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5D3EF9E2" w:rsidR="00D332CE" w:rsidRDefault="007C4D8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Ballon d’Or är det mest prestigefyllda priset en handbollsspelare kan få.</w:t>
            </w:r>
          </w:p>
        </w:tc>
        <w:tc>
          <w:tcPr>
            <w:tcW w:w="709" w:type="dxa"/>
            <w:vAlign w:val="center"/>
          </w:tcPr>
          <w:p w14:paraId="3391B34F" w14:textId="60577DE2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5EA28B7F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4412B06B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32CE" w14:paraId="767343BD" w14:textId="77777777" w:rsidTr="0095731B">
        <w:tc>
          <w:tcPr>
            <w:tcW w:w="700" w:type="dxa"/>
          </w:tcPr>
          <w:p w14:paraId="6018838B" w14:textId="3EFA92B6" w:rsidR="00D332CE" w:rsidRDefault="00D332CE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536B12F7" w:rsidR="00D332CE" w:rsidRDefault="007C4D8A" w:rsidP="00D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gick priset för första gången i historien till en kvinna.</w:t>
            </w:r>
          </w:p>
        </w:tc>
        <w:tc>
          <w:tcPr>
            <w:tcW w:w="709" w:type="dxa"/>
            <w:vAlign w:val="center"/>
          </w:tcPr>
          <w:p w14:paraId="411F6EE5" w14:textId="3581FBF3" w:rsidR="00D332CE" w:rsidRDefault="00FE6B78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28F9451A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1821755F" w:rsidR="00D332CE" w:rsidRDefault="00D332CE" w:rsidP="00D332C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D8A" w14:paraId="66CA0913" w14:textId="77777777" w:rsidTr="0095731B">
        <w:tc>
          <w:tcPr>
            <w:tcW w:w="700" w:type="dxa"/>
          </w:tcPr>
          <w:p w14:paraId="7DA73193" w14:textId="4021CF37" w:rsidR="007C4D8A" w:rsidRDefault="007C4D8A" w:rsidP="007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225E28B" w14:textId="29F9FF55" w:rsidR="007C4D8A" w:rsidRDefault="007C4D8A" w:rsidP="007C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Norskan spelar för det franska laget PSG.</w:t>
            </w:r>
          </w:p>
        </w:tc>
        <w:tc>
          <w:tcPr>
            <w:tcW w:w="709" w:type="dxa"/>
            <w:vAlign w:val="center"/>
          </w:tcPr>
          <w:p w14:paraId="5270B800" w14:textId="142A3E7D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4FB91B" w14:textId="07F0D428" w:rsidR="007C4D8A" w:rsidRDefault="00FE6B78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7D2A3C" w14:textId="6643411E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D8A" w14:paraId="1B7340B4" w14:textId="77777777" w:rsidTr="0095731B">
        <w:tc>
          <w:tcPr>
            <w:tcW w:w="700" w:type="dxa"/>
          </w:tcPr>
          <w:p w14:paraId="5F29171A" w14:textId="78DA7115" w:rsidR="007C4D8A" w:rsidRDefault="007C4D8A" w:rsidP="007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6682CA4" w14:textId="49E9BAEC" w:rsidR="007C4D8A" w:rsidRDefault="007C4D8A" w:rsidP="007C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Gaza ska ett halvt duss</w:t>
            </w:r>
            <w:r w:rsidR="00301190">
              <w:rPr>
                <w:rFonts w:ascii="Times New Roman" w:hAnsi="Times New Roman" w:cs="Times New Roman"/>
                <w:sz w:val="28"/>
                <w:szCs w:val="28"/>
              </w:rPr>
              <w:t>in människor straffas med döden.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5857482" w14:textId="6A4EAE5F" w:rsidR="007C4D8A" w:rsidRDefault="00FE6B78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D36C68" w14:textId="1D9F6CC7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F288B4" w14:textId="081CD64E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D8A" w14:paraId="371B0660" w14:textId="77777777" w:rsidTr="0095731B">
        <w:tc>
          <w:tcPr>
            <w:tcW w:w="700" w:type="dxa"/>
          </w:tcPr>
          <w:p w14:paraId="0AC491F2" w14:textId="2C0D4D47" w:rsidR="007C4D8A" w:rsidRDefault="007C4D8A" w:rsidP="007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21FB6AC" w14:textId="4E39D568" w:rsidR="007C4D8A" w:rsidRDefault="007C4D8A" w:rsidP="007C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länder vet inte om de vill samarbeta med Hamas.</w:t>
            </w:r>
          </w:p>
        </w:tc>
        <w:tc>
          <w:tcPr>
            <w:tcW w:w="709" w:type="dxa"/>
            <w:vAlign w:val="center"/>
          </w:tcPr>
          <w:p w14:paraId="05AFC273" w14:textId="49A6523D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C360B6" w14:textId="0CADD8C9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620307" w14:textId="25CBE810" w:rsidR="007C4D8A" w:rsidRDefault="00CA7FE8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D8A" w14:paraId="046E76BF" w14:textId="77777777" w:rsidTr="0095731B">
        <w:tc>
          <w:tcPr>
            <w:tcW w:w="700" w:type="dxa"/>
          </w:tcPr>
          <w:p w14:paraId="68FC5938" w14:textId="14985106" w:rsidR="007C4D8A" w:rsidRDefault="007C4D8A" w:rsidP="007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3F7AD1C" w14:textId="7DE06AE8" w:rsidR="007C4D8A" w:rsidRDefault="007C4D8A" w:rsidP="007C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som på räls för Sveriges innebandylag i Tjeckien.</w:t>
            </w:r>
          </w:p>
        </w:tc>
        <w:tc>
          <w:tcPr>
            <w:tcW w:w="709" w:type="dxa"/>
            <w:vAlign w:val="center"/>
          </w:tcPr>
          <w:p w14:paraId="3FB8D700" w14:textId="7FA4E348" w:rsidR="007C4D8A" w:rsidRDefault="00CA7FE8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CEDF2" w14:textId="2DA7DF59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E139AD" w14:textId="1C3023F7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4D8A" w14:paraId="62B1FF00" w14:textId="77777777" w:rsidTr="0095731B">
        <w:tc>
          <w:tcPr>
            <w:tcW w:w="700" w:type="dxa"/>
          </w:tcPr>
          <w:p w14:paraId="3382835D" w14:textId="36E074DF" w:rsidR="007C4D8A" w:rsidRDefault="007C4D8A" w:rsidP="007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30F65FF3" w14:textId="23562172" w:rsidR="007C4D8A" w:rsidRDefault="007C4D8A" w:rsidP="007C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laget fortsätter i samma anda, vinner de förmodligen också det sista gruppspelet.</w:t>
            </w:r>
          </w:p>
        </w:tc>
        <w:tc>
          <w:tcPr>
            <w:tcW w:w="709" w:type="dxa"/>
            <w:vAlign w:val="center"/>
          </w:tcPr>
          <w:p w14:paraId="76CBCCF5" w14:textId="3B4A3762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2D17D" w14:textId="293B86EA" w:rsidR="007C4D8A" w:rsidRDefault="007C4D8A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B4CE6" w14:textId="4914437C" w:rsidR="007C4D8A" w:rsidRDefault="00CA7FE8" w:rsidP="007C4D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</w:r>
            <w:r w:rsidR="00912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439B" w14:textId="77777777" w:rsidR="0091233D" w:rsidRDefault="0091233D" w:rsidP="00AF1C77">
      <w:r>
        <w:separator/>
      </w:r>
    </w:p>
  </w:endnote>
  <w:endnote w:type="continuationSeparator" w:id="0">
    <w:p w14:paraId="67E0BC8B" w14:textId="77777777" w:rsidR="0091233D" w:rsidRDefault="0091233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928B" w14:textId="77777777" w:rsidR="0091233D" w:rsidRDefault="0091233D" w:rsidP="00AF1C77">
      <w:r>
        <w:separator/>
      </w:r>
    </w:p>
  </w:footnote>
  <w:footnote w:type="continuationSeparator" w:id="0">
    <w:p w14:paraId="0FC14C9A" w14:textId="77777777" w:rsidR="0091233D" w:rsidRDefault="0091233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27C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2AAA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3E78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190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C83"/>
    <w:rsid w:val="008F3D2A"/>
    <w:rsid w:val="009105D0"/>
    <w:rsid w:val="0091233D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404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A7FE8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101C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4F67"/>
    <w:rsid w:val="00EC56EC"/>
    <w:rsid w:val="00EC765D"/>
    <w:rsid w:val="00EE14FB"/>
    <w:rsid w:val="00EF4A2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B50C6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2518</Characters>
  <Application>Microsoft Office Word</Application>
  <DocSecurity>8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2018-12-04T17:50:00Z</dcterms:created>
  <dcterms:modified xsi:type="dcterms:W3CDTF">2018-12-04T18:12:00Z</dcterms:modified>
</cp:coreProperties>
</file>